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4BD" w:rsidRPr="00C874BD" w:rsidRDefault="00C874BD" w:rsidP="00C87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4BD">
        <w:rPr>
          <w:rFonts w:ascii="Times New Roman" w:hAnsi="Times New Roman" w:cs="Times New Roman"/>
          <w:b/>
          <w:sz w:val="24"/>
          <w:szCs w:val="24"/>
        </w:rPr>
        <w:t>Аннотация к рабочей  программе</w:t>
      </w:r>
    </w:p>
    <w:p w:rsidR="00C874BD" w:rsidRPr="00C874BD" w:rsidRDefault="00C874BD" w:rsidP="00C87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4BD">
        <w:rPr>
          <w:rFonts w:ascii="Times New Roman" w:hAnsi="Times New Roman" w:cs="Times New Roman"/>
          <w:b/>
          <w:sz w:val="24"/>
          <w:szCs w:val="24"/>
        </w:rPr>
        <w:t>учителей-логопедов</w:t>
      </w:r>
    </w:p>
    <w:p w:rsidR="00C874BD" w:rsidRPr="00C874BD" w:rsidRDefault="00C874BD" w:rsidP="00C87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4BD">
        <w:rPr>
          <w:rFonts w:ascii="Times New Roman" w:hAnsi="Times New Roman" w:cs="Times New Roman"/>
          <w:b/>
          <w:sz w:val="24"/>
          <w:szCs w:val="24"/>
        </w:rPr>
        <w:t>Муниципального  автономного дошкольного  образовательного учреждения</w:t>
      </w:r>
    </w:p>
    <w:p w:rsidR="00C874BD" w:rsidRPr="00C874BD" w:rsidRDefault="00725962" w:rsidP="00C87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«Детский сад№353</w:t>
      </w:r>
      <w:r w:rsidR="00C874BD" w:rsidRPr="00C874BD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вида»</w:t>
      </w:r>
    </w:p>
    <w:p w:rsidR="00C874BD" w:rsidRPr="00C874BD" w:rsidRDefault="00725962" w:rsidP="00C87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Авиастроительного </w:t>
      </w:r>
      <w:r w:rsidR="00C874BD" w:rsidRPr="00C874BD">
        <w:rPr>
          <w:rFonts w:ascii="Times New Roman" w:hAnsi="Times New Roman" w:cs="Times New Roman"/>
          <w:b/>
          <w:sz w:val="24"/>
          <w:szCs w:val="24"/>
        </w:rPr>
        <w:t>района г.Казани.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  Развитие современного общества  предъявляет новые требования к дошкольным образовательным учреждениям, к организации воспитательно-образовательного процесса, выбору и обоснованию основных и парциальных программ, результатам и результативности.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 Коррекционная программа  Муниципального автономного дошкольного образовательного учреждения  составлена в соответствии </w:t>
      </w:r>
      <w:proofErr w:type="gramStart"/>
      <w:r w:rsidRPr="00C874B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― Федеральным законом от 29 декабря 2012г. № 273-ФЗ «Об образовании в Российской Федерации»; 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>― Федеральным государственным образовательным стандартом дошкольного образования, утверждённым Приказом Министерства образования и науки Российской Федерации от 17.октября 2013г. № 1155;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―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утверждённым Приказом </w:t>
      </w:r>
      <w:proofErr w:type="spellStart"/>
      <w:r w:rsidRPr="00C874B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874BD">
        <w:rPr>
          <w:rFonts w:ascii="Times New Roman" w:hAnsi="Times New Roman" w:cs="Times New Roman"/>
          <w:sz w:val="24"/>
          <w:szCs w:val="24"/>
        </w:rPr>
        <w:t xml:space="preserve"> России от 30 августа 2013г. № 1014;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―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(протокол от 20 мая 2015г. № 2/15); 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74BD">
        <w:rPr>
          <w:rFonts w:ascii="Times New Roman" w:hAnsi="Times New Roman" w:cs="Times New Roman"/>
          <w:sz w:val="24"/>
          <w:szCs w:val="24"/>
        </w:rPr>
        <w:t xml:space="preserve">― Методическими рекомендациями для дошкольных образовательных организаций по составлению основной образовательной программы дошкольного образования на основе ФГОС дошкольного образования и примерной ООП ДО, разработанными Федеральным институтом развития образования; </w:t>
      </w:r>
      <w:proofErr w:type="gramEnd"/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―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утверждёнными Постановлением главного государственного врача Российской Федерации от 15 мая 2013г. № 26. 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 Адаптированная образовательная программа составлена на основе Образовательной программы дошкольного образования для детей с тяжелыми нарушениями речи (общим недоразвитием речи) с 3 до 7 лет / Автор Н.В. </w:t>
      </w:r>
      <w:proofErr w:type="spellStart"/>
      <w:r w:rsidRPr="00C874BD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C874BD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74BD">
        <w:rPr>
          <w:rFonts w:ascii="Times New Roman" w:hAnsi="Times New Roman" w:cs="Times New Roman"/>
          <w:sz w:val="24"/>
          <w:szCs w:val="24"/>
        </w:rPr>
        <w:t xml:space="preserve">Программа   коррекционной   работы  по  преодолению  общего  недоразвития  речи   у  детей   представляет   коррекционно-развивающую    систему, обеспечивающую  полноценное  овладение фонетическим строем русского языка, интенсивное развитие </w:t>
      </w:r>
      <w:r w:rsidRPr="00C874BD">
        <w:rPr>
          <w:rFonts w:ascii="Times New Roman" w:hAnsi="Times New Roman" w:cs="Times New Roman"/>
          <w:sz w:val="24"/>
          <w:szCs w:val="24"/>
        </w:rPr>
        <w:lastRenderedPageBreak/>
        <w:t xml:space="preserve">фонематического восприятия, лексико-грамматических категорий языка, развитие связной речи, что обуславливает формирование коммуникативных способностей, речевого и общего психического развития ребёнка дошкольного возраста с речевой патологией, как основы успешного овладения чтением и письмом в дальнейшем при обучении в массовой школе. </w:t>
      </w:r>
      <w:proofErr w:type="gramEnd"/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     Актуальность  данной  программы  обусловлена  неуклонным  ростом  числа  детей  с  речевой   патологией  и  задачами, встающими  в  связи  с  этим  перед  учителями-логопедами,  потребностью  в  системном  материале,  обеспечивающем   коррекционно-педагогическую  работу  с  детьми  данной  категории.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>При воспитании и обучении детей с ОВЗ существует ряд проблем, обусловленных психофизическими особенностями: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>- стойкое нарушение познавательной деятельности;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>- недоразвитие высших познавательных функций;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>- конкретность и поверхность мышления;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874BD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C874BD">
        <w:rPr>
          <w:rFonts w:ascii="Times New Roman" w:hAnsi="Times New Roman" w:cs="Times New Roman"/>
          <w:sz w:val="24"/>
          <w:szCs w:val="24"/>
        </w:rPr>
        <w:t xml:space="preserve"> всех операций речевой деятельности;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>- незрелость эмоционально-волевой сферы;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874BD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C874BD">
        <w:rPr>
          <w:rFonts w:ascii="Times New Roman" w:hAnsi="Times New Roman" w:cs="Times New Roman"/>
          <w:sz w:val="24"/>
          <w:szCs w:val="24"/>
        </w:rPr>
        <w:t xml:space="preserve"> непроизвольности и целенаправленности всех видов деятельности.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  Проблема воспитания и обучения детей с ограниченными возможностями речи требует деликатного и гибкого подхода, так как не все дети, имеющие нарушения речи,  могут успешно влиться в среду здоровых сверстников. Индивидуальный образовательный маршрут предполагает постепенное включение таких детей в коллектив сверстников с помощью взрослого, что требует от педагога новых психологических установок на формирование у детей с нарушениями речи  умения взаимодействовать в едином детском коллективе. Дети с нарушениями речи могут реализовать свой потенциал лишь при условии вовремя начатого и адекватно организованного процесса воспитания и обучения, удовлетворения как общих с нормально развивающимися детьми, так и их особых образовательных потребностей, заданных характером нарушения их  развития.</w:t>
      </w:r>
    </w:p>
    <w:p w:rsidR="00C874BD" w:rsidRPr="0049486E" w:rsidRDefault="00C874BD" w:rsidP="00494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86E">
        <w:rPr>
          <w:rFonts w:ascii="Times New Roman" w:hAnsi="Times New Roman" w:cs="Times New Roman"/>
          <w:b/>
          <w:sz w:val="24"/>
          <w:szCs w:val="24"/>
        </w:rPr>
        <w:t>Программа состоит из трех основных разделов: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>1. Целевой – пояснительная записка и планируемые результаты освоения программы.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C874BD">
        <w:rPr>
          <w:rFonts w:ascii="Times New Roman" w:hAnsi="Times New Roman" w:cs="Times New Roman"/>
          <w:sz w:val="24"/>
          <w:szCs w:val="24"/>
        </w:rPr>
        <w:t>Содержательный</w:t>
      </w:r>
      <w:proofErr w:type="gramEnd"/>
      <w:r w:rsidRPr="00C874BD">
        <w:rPr>
          <w:rFonts w:ascii="Times New Roman" w:hAnsi="Times New Roman" w:cs="Times New Roman"/>
          <w:sz w:val="24"/>
          <w:szCs w:val="24"/>
        </w:rPr>
        <w:t xml:space="preserve">  - описание образовательной деятельности в соответствии с направлениями развития ребенка, представленных в пяти образовательных областях.</w:t>
      </w:r>
    </w:p>
    <w:p w:rsid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>3.Организационный – описание материально - технического обеспечения Программы, обеспеченности методическими материалами и средствами обучения и воспитания,  режим дня, а также особенности организации развивающей предметно-пространственной среды.</w:t>
      </w:r>
    </w:p>
    <w:p w:rsidR="0049486E" w:rsidRPr="00C874BD" w:rsidRDefault="0049486E" w:rsidP="00C874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74BD" w:rsidRPr="0049486E" w:rsidRDefault="00C874BD" w:rsidP="00C874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8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1.2. Цели и задачи программы. 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>Педагогические принципы построения программы.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 Цель данной Программы является построение системы работы в логопедических группах для детей с тяжелыми нарушениями речи (общим недоразвитием речи) и фонетико-фонематическим недоразвитием  в возрасте с 5 до 7 лет, предусматривающей полную интеграцию действий всех специалистов дошкольной образовательной организации и родителей дошкольников.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развития, развития физических, духовно-нравственных, интеллектуальных и художественно-эстетических качеств дошкольников.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  Программа построена на принципе гуманно-личностного отношения к ребенку и позволяет обеспечить развивающее обучение дошкольников, формирование базовых основ культуры личности детей, всестороннее развитие интеллектуально-волевых качеств, дает возможность сформировать у детей все психические процессы. 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 Одной из основных задач Программы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Главная идея  Программы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речи, то есть одним из основных принципов </w:t>
      </w:r>
      <w:proofErr w:type="gramStart"/>
      <w:r w:rsidRPr="00C874BD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C874BD">
        <w:rPr>
          <w:rFonts w:ascii="Times New Roman" w:hAnsi="Times New Roman" w:cs="Times New Roman"/>
          <w:sz w:val="24"/>
          <w:szCs w:val="24"/>
        </w:rPr>
        <w:t xml:space="preserve"> является принцип </w:t>
      </w:r>
      <w:proofErr w:type="spellStart"/>
      <w:r w:rsidRPr="00C874BD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C874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Программа учитывает общность развития нормально развивающихся детей и детей с общим недоразвитием речи и основывается на онтогенетическом принципе, учитывая закономерности развития детской речи в норме. 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>Кроме того, Программа имеет в своей основе также следующие принципы: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• принцип индивидуализации, учета возможностей, особенностей развития и потребностей каждого ребенка;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• принцип признания каждого ребенка полноправным участником образовательного процесса; 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• принцип поддержки детской инициативы и формирования познавательных интересов каждого ребенка; 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• принцип интеграции усилий специалистов; 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>• 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lastRenderedPageBreak/>
        <w:t xml:space="preserve"> • принцип систематичности и взаимосвязи учебного материала;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• принцип постепенности подачи учебного материала;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• принцип концентрического наращивания информации в каждой из последующих возрастных групп во всех пяти образовательных областях.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Основной формой работы во всех пяти образовательных областях Программы является игровая деятельность — основная форма деятельности дошкольников. 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  Все коррекционно-развивающие индивидуальные, подгрупповые, групповые, интегрированные занятия в соответствии с Программой носят игровой характер, насыщены разнообразными играми и развивающими игровыми упражнениями и ни в коей мере не дублируют школьных форм обучения. Коррекционно-развивающее занятие в соответствии с Программой не тождественно школьному уроку и не является его аналогом. 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 Выполнение коррекционных, развивающих и воспитательных задач, поставленных Программой, обеспечивается благодаря комплексному подходу и интеграции усилий специалистов, воспитателей и семей воспитанников.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  Реализация принципа интеграции способствует более высоким темпам общего и речевого развития детей, более полному раскрытию творческого потенциала каждого ребенка, возможностей и способностей, заложенных в детях природой, и предусматривает совместную работу всех педагогов. </w:t>
      </w:r>
    </w:p>
    <w:p w:rsidR="00C874BD" w:rsidRPr="00C874BD" w:rsidRDefault="00C874BD" w:rsidP="00C874BD">
      <w:pPr>
        <w:jc w:val="both"/>
        <w:rPr>
          <w:rFonts w:ascii="Times New Roman" w:hAnsi="Times New Roman" w:cs="Times New Roman"/>
          <w:sz w:val="24"/>
          <w:szCs w:val="24"/>
        </w:rPr>
      </w:pPr>
      <w:r w:rsidRPr="00C874BD">
        <w:rPr>
          <w:rFonts w:ascii="Times New Roman" w:hAnsi="Times New Roman" w:cs="Times New Roman"/>
          <w:sz w:val="24"/>
          <w:szCs w:val="24"/>
        </w:rPr>
        <w:t xml:space="preserve">   В логопедической группе коррекционное направление работы является приоритетным, так как целью его является выравнивание речевого и психофизического развития детей. Все педагоги следят за речью детей и закрепляют речевые навыки, сформированные учителем-логопедом. Кроме того, все специалисты и родители дошкольников под руководством учителя-логопеда занимаются коррекционно-развивающей работой, участвуют в исправлении речевого нарушения и связанных с ним процессов. </w:t>
      </w:r>
      <w:proofErr w:type="gramStart"/>
      <w:r w:rsidRPr="00C874BD">
        <w:rPr>
          <w:rFonts w:ascii="Times New Roman" w:hAnsi="Times New Roman" w:cs="Times New Roman"/>
          <w:sz w:val="24"/>
          <w:szCs w:val="24"/>
        </w:rPr>
        <w:t>Воспитатели, музыкальный руководитель, педагог-психолог, инструктор по физическому воспитанию осуществляют все мероприятия, предусмотренные Программой, занимаются физическим, социально-коммуникативным, познавательным, речевым, художественно-эстетическим развитием детей.</w:t>
      </w:r>
      <w:proofErr w:type="gramEnd"/>
    </w:p>
    <w:p w:rsidR="0049486E" w:rsidRPr="0049486E" w:rsidRDefault="0049486E" w:rsidP="00494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86E">
        <w:rPr>
          <w:rFonts w:ascii="Times New Roman" w:hAnsi="Times New Roman" w:cs="Times New Roman"/>
          <w:b/>
          <w:sz w:val="24"/>
          <w:szCs w:val="24"/>
        </w:rPr>
        <w:t>Целевые ориентиры, планируемые результаты освоения программы.</w:t>
      </w:r>
    </w:p>
    <w:p w:rsidR="0049486E" w:rsidRPr="0049486E" w:rsidRDefault="0049486E" w:rsidP="00494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86E">
        <w:rPr>
          <w:rFonts w:ascii="Times New Roman" w:hAnsi="Times New Roman" w:cs="Times New Roman"/>
          <w:b/>
          <w:sz w:val="24"/>
          <w:szCs w:val="24"/>
        </w:rPr>
        <w:t>Целевые ориентиры. Старший дошкольный возраст (с 6 до 7 лет).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 Как уже отмечалось,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речи. Результаты освоения программы представлены в виде целевых ориентиров. В соответствие с ФГОС ДОцелевые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</w:t>
      </w:r>
      <w:r w:rsidRPr="0049486E">
        <w:rPr>
          <w:rFonts w:ascii="Times New Roman" w:hAnsi="Times New Roman" w:cs="Times New Roman"/>
          <w:sz w:val="24"/>
          <w:szCs w:val="24"/>
        </w:rPr>
        <w:lastRenderedPageBreak/>
        <w:t xml:space="preserve">Целевые ориентиры, представленные во ФГОС ДО, являются общими для всего образовательного пространства Российской Федерации. Целевые ориентиры данной программы базируются на ФГОС </w:t>
      </w:r>
      <w:proofErr w:type="gramStart"/>
      <w:r w:rsidRPr="0049486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9486E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49486E">
        <w:rPr>
          <w:rFonts w:ascii="Times New Roman" w:hAnsi="Times New Roman" w:cs="Times New Roman"/>
          <w:sz w:val="24"/>
          <w:szCs w:val="24"/>
        </w:rPr>
        <w:t>задачах</w:t>
      </w:r>
      <w:proofErr w:type="gramEnd"/>
      <w:r w:rsidRPr="0049486E">
        <w:rPr>
          <w:rFonts w:ascii="Times New Roman" w:hAnsi="Times New Roman" w:cs="Times New Roman"/>
          <w:sz w:val="24"/>
          <w:szCs w:val="24"/>
        </w:rPr>
        <w:t xml:space="preserve"> данной программы. Целевые ориентиры даются для детей старшего дошкольного возраста (на этапе завершения дошкольного образования). К целевым ориентирам дошкольного образования (на этапе завершения дошкольного образования) в соответствии с данной Программой относятся следующие социально-нормативные характеристики возможных достижений ребенка: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486E">
        <w:rPr>
          <w:rFonts w:ascii="Times New Roman" w:hAnsi="Times New Roman" w:cs="Times New Roman"/>
          <w:sz w:val="24"/>
          <w:szCs w:val="24"/>
        </w:rPr>
        <w:t xml:space="preserve">• ребенок хорошо владеет устной речью, 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картинке, творческие рассказы; у него сформированы элементарные навыки </w:t>
      </w:r>
      <w:proofErr w:type="spellStart"/>
      <w:r w:rsidRPr="0049486E">
        <w:rPr>
          <w:rFonts w:ascii="Times New Roman" w:hAnsi="Times New Roman" w:cs="Times New Roman"/>
          <w:sz w:val="24"/>
          <w:szCs w:val="24"/>
        </w:rPr>
        <w:t>звуко-слогового</w:t>
      </w:r>
      <w:proofErr w:type="spellEnd"/>
      <w:r w:rsidRPr="0049486E">
        <w:rPr>
          <w:rFonts w:ascii="Times New Roman" w:hAnsi="Times New Roman" w:cs="Times New Roman"/>
          <w:sz w:val="24"/>
          <w:szCs w:val="24"/>
        </w:rPr>
        <w:t xml:space="preserve"> анализа слов, анализа предложений, что обеспечивает формирование предпосылок грамотности;</w:t>
      </w:r>
      <w:proofErr w:type="gramEnd"/>
      <w:r w:rsidRPr="0049486E">
        <w:rPr>
          <w:rFonts w:ascii="Times New Roman" w:hAnsi="Times New Roman" w:cs="Times New Roman"/>
          <w:sz w:val="24"/>
          <w:szCs w:val="24"/>
        </w:rPr>
        <w:t xml:space="preserve"> у него сформирован грамматический строй речи, он владеет разными способами словообразования;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• ребенок любознателен, склонен наблюдать, экспериментировать; он обладает начальными знаниями о себе, о природном и социальном мире, умеет обследовать предметы разными способами, подбирать группу предметов по заданному признаку, знает и различает основные и оттеночные цвета, плоские и объемные геометрические формы; у ребенка сформированы представления о профессиях, трудовых действиях; </w:t>
      </w:r>
      <w:proofErr w:type="gramStart"/>
      <w:r w:rsidRPr="0049486E">
        <w:rPr>
          <w:rFonts w:ascii="Times New Roman" w:hAnsi="Times New Roman" w:cs="Times New Roman"/>
          <w:sz w:val="24"/>
          <w:szCs w:val="24"/>
        </w:rPr>
        <w:t xml:space="preserve">ребенок знаком с составом числа из единиц в пределах десяти, владеет навыками количественного и порядкового счета; у ребенка сформированы навыки ориентировки в пространстве, на плоскости, по простейшей схеме, плану; у ребенка есть представления о смене времен года и их очередности, смене частей суток и их очередности, очередности дней недели; у ребенка сформировано интеллектуальное мышление; </w:t>
      </w:r>
      <w:proofErr w:type="gramEnd"/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• ребенок способен к принятию собственных решений с опорой на знания и умения в различных видах деятельности, ребенок умеет организовывать игровое взаимодействие, осваивать игровые способы действий, создавать проблемно-игровые ситуации, овладевать условностью игровых действий, заменять предметные действия действиями с предметами-заместителями, а затем и словом, отражать в игре окружающую действительность;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• ребенок инициативен, самостоятелен в различных видах деятельности, способен выбрать себе занятия и партнеров по совместной деятельности, у ребенка развиты коммуникативные навыки, эмоциональная отзывчивость на чувства окружающих людей, подражательность, творческое воображение;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>• ребенок активен,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деятельности;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 • ребенок способен адекватно проявлять свои чувства, умеет радоваться успехам и сопереживать неудачам других, способен договариваться, старается разрешать конфликты;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>• ребенок обладает чувством собственного достоинства, чувством веры в себя;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lastRenderedPageBreak/>
        <w:t xml:space="preserve">• ребенок обладает развитым воображением, которое реализует в разных видах деятельности;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• ребенок умеет подчиняться правилам и социальным нормам, способен к волевым усилиям, знаком с принятыми нормами и правилами поведения и готов соответствовать им; </w:t>
      </w:r>
    </w:p>
    <w:p w:rsid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• у ребенка развиты крупная и мелкая моторика, он подвижен и вынослив, владеет основными движениями, может контролировать свои движения, умеет управлять ими.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486E" w:rsidRPr="0049486E" w:rsidRDefault="0049486E" w:rsidP="00494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86E">
        <w:rPr>
          <w:rFonts w:ascii="Times New Roman" w:hAnsi="Times New Roman" w:cs="Times New Roman"/>
          <w:b/>
          <w:sz w:val="24"/>
          <w:szCs w:val="24"/>
        </w:rPr>
        <w:t>Целевые ориентиры. Старший дошкольный возраст (с 5 до 6 лет).</w:t>
      </w:r>
    </w:p>
    <w:p w:rsidR="0049486E" w:rsidRPr="0049486E" w:rsidRDefault="0049486E" w:rsidP="00494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86E">
        <w:rPr>
          <w:rFonts w:ascii="Times New Roman" w:hAnsi="Times New Roman" w:cs="Times New Roman"/>
          <w:b/>
          <w:sz w:val="24"/>
          <w:szCs w:val="24"/>
        </w:rPr>
        <w:t>Речевое развитие.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Ребенок контактен, часто становится инициатором общения со сверстниками и взрослыми;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эмоциональные реакции адекватны и устойчивы, ребенок эмоционально стабилен;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>♦ пассивный словарь ребенка соответствует возрастной норме;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ребенок может показать по просьбе взрослого несколько предметов или объектов, относящихся к одному понятию;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показать на предложенных картинках названные взрослым действия; показать по картинкам предметы определенной геометрической формы, обладающие определенными свойствами;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понимает различные формы словоизменения;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понимает предложно-падежные конструкции с простыми предлогами, </w:t>
      </w:r>
      <w:proofErr w:type="spellStart"/>
      <w:r w:rsidRPr="0049486E">
        <w:rPr>
          <w:rFonts w:ascii="Times New Roman" w:hAnsi="Times New Roman" w:cs="Times New Roman"/>
          <w:sz w:val="24"/>
          <w:szCs w:val="24"/>
        </w:rPr>
        <w:t>уменьшительноласкательные</w:t>
      </w:r>
      <w:proofErr w:type="spellEnd"/>
      <w:r w:rsidRPr="0049486E">
        <w:rPr>
          <w:rFonts w:ascii="Times New Roman" w:hAnsi="Times New Roman" w:cs="Times New Roman"/>
          <w:sz w:val="24"/>
          <w:szCs w:val="24"/>
        </w:rPr>
        <w:t xml:space="preserve"> суффиксы существительных, дифференцирует формы единственного и множественного числа глаголов, глаголы с приставками;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понимает смысл отельных предложений, хорошо понимает связную речь; без ошибок дифференцирует как оппозиционные звуки, не смешиваемые в произношении, так и смешиваемые в произношении;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уровень развития экспрессивного словаря соответствует возрасту; ребенок безошибочно называет по картинкам предложенные предметы, части тела и предметов;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обобщает предметы и объекты, изображенные на картинке;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не допускает ошибок при назывании действий, изображенных на картинках; называет основные и оттеночные цвета, называет форму указанных предметов;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уровень развития грамматического строя речи практически соответствует возрастной норме;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lastRenderedPageBreak/>
        <w:t xml:space="preserve">♦ ребенок правильно употребляет имена существительные в именительном падеже единственного и множественного числа, имена существительные в косвенных падежах;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имена существительные множественного числа в родительном падеже;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согласовывает прилагательные с существительными единственного числа;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без ошибок употребляет предложно-падежные конструкции;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согласовывает числительные 2 и 5 с существительными;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образовывает существительные с уменьшительно-ласкательными суффиксами и названия детенышей животных;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уровень развития связной речи практически соответствует возрастной норме;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без помощи взрослого пересказывает небольшой текст с опорой на картинки, по предложенному или коллективно составленному плану;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составляет описательный рассказ по данному или коллективно составленному плану;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составляет рассказ по картине по данному или коллективно составленному плану;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знает и умеет выразительно рассказывать стихи; не нарушает </w:t>
      </w:r>
      <w:proofErr w:type="spellStart"/>
      <w:r w:rsidRPr="0049486E">
        <w:rPr>
          <w:rFonts w:ascii="Times New Roman" w:hAnsi="Times New Roman" w:cs="Times New Roman"/>
          <w:sz w:val="24"/>
          <w:szCs w:val="24"/>
        </w:rPr>
        <w:t>звуконаполняемость</w:t>
      </w:r>
      <w:proofErr w:type="spellEnd"/>
      <w:r w:rsidRPr="0049486E">
        <w:rPr>
          <w:rFonts w:ascii="Times New Roman" w:hAnsi="Times New Roman" w:cs="Times New Roman"/>
          <w:sz w:val="24"/>
          <w:szCs w:val="24"/>
        </w:rPr>
        <w:t xml:space="preserve"> и слоговую структуру слов;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объем дыхания достаточный, продолжительность выдоха нормальная, сила голоса и модуляция в норме.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 xml:space="preserve">♦ Темп и ритм речи, </w:t>
      </w:r>
      <w:proofErr w:type="spellStart"/>
      <w:r w:rsidRPr="0049486E">
        <w:rPr>
          <w:rFonts w:ascii="Times New Roman" w:hAnsi="Times New Roman" w:cs="Times New Roman"/>
          <w:sz w:val="24"/>
          <w:szCs w:val="24"/>
        </w:rPr>
        <w:t>паузация</w:t>
      </w:r>
      <w:proofErr w:type="spellEnd"/>
      <w:r w:rsidRPr="0049486E">
        <w:rPr>
          <w:rFonts w:ascii="Times New Roman" w:hAnsi="Times New Roman" w:cs="Times New Roman"/>
          <w:sz w:val="24"/>
          <w:szCs w:val="24"/>
        </w:rPr>
        <w:t xml:space="preserve"> нормальные. </w:t>
      </w:r>
    </w:p>
    <w:p w:rsidR="0049486E" w:rsidRPr="0049486E" w:rsidRDefault="0049486E" w:rsidP="0049486E">
      <w:pPr>
        <w:jc w:val="both"/>
        <w:rPr>
          <w:rFonts w:ascii="Times New Roman" w:hAnsi="Times New Roman" w:cs="Times New Roman"/>
          <w:sz w:val="24"/>
          <w:szCs w:val="24"/>
        </w:rPr>
      </w:pPr>
      <w:r w:rsidRPr="0049486E">
        <w:rPr>
          <w:rFonts w:ascii="Times New Roman" w:hAnsi="Times New Roman" w:cs="Times New Roman"/>
          <w:sz w:val="24"/>
          <w:szCs w:val="24"/>
        </w:rPr>
        <w:t>♦ Ребенок употребляет основные виды интонации; ребенок без ошибок повторяет слоги с оппозиционными звуками, выделяет начальный ударный гласный из слов, у него сформированы навыки фонематического анализа и синтеза, слогового анализа слов, анализа простых предложений.</w:t>
      </w:r>
    </w:p>
    <w:p w:rsidR="00021660" w:rsidRPr="00C874BD" w:rsidRDefault="00021660" w:rsidP="00C874B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21660" w:rsidRPr="00C874BD" w:rsidSect="0085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770"/>
    <w:rsid w:val="00021660"/>
    <w:rsid w:val="003A4770"/>
    <w:rsid w:val="0049486E"/>
    <w:rsid w:val="00725962"/>
    <w:rsid w:val="007B1350"/>
    <w:rsid w:val="008564C2"/>
    <w:rsid w:val="00C874BD"/>
    <w:rsid w:val="00FA7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2412</Words>
  <Characters>13749</Characters>
  <Application>Microsoft Office Word</Application>
  <DocSecurity>0</DocSecurity>
  <Lines>114</Lines>
  <Paragraphs>32</Paragraphs>
  <ScaleCrop>false</ScaleCrop>
  <Company/>
  <LinksUpToDate>false</LinksUpToDate>
  <CharactersWithSpaces>16129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2020-01-06T08:27:00Z</dcterms:created>
  <dcterms:modified xsi:type="dcterms:W3CDTF">2020-01-15T05:28:00Z</dcterms:modified>
</cp:coreProperties>
</file>